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522" w:rsidRPr="008E102F" w:rsidRDefault="008E102F" w:rsidP="008E102F">
      <w:pPr>
        <w:spacing w:line="240" w:lineRule="auto"/>
        <w:rPr>
          <w:b/>
        </w:rPr>
      </w:pPr>
      <w:r w:rsidRPr="008E102F">
        <w:rPr>
          <w:b/>
        </w:rPr>
        <w:t>Tutoring Helps! Let Me Make Your School Courses Easier</w:t>
      </w:r>
    </w:p>
    <w:p w:rsidR="008E102F" w:rsidRPr="008E102F" w:rsidRDefault="008E102F" w:rsidP="008E102F">
      <w:pPr>
        <w:spacing w:line="240" w:lineRule="auto"/>
        <w:rPr>
          <w:b/>
        </w:rPr>
      </w:pPr>
    </w:p>
    <w:p w:rsidR="008E102F" w:rsidRPr="008E102F" w:rsidRDefault="008E102F" w:rsidP="008E102F">
      <w:pPr>
        <w:spacing w:line="240" w:lineRule="auto"/>
        <w:rPr>
          <w:b/>
        </w:rPr>
      </w:pPr>
      <w:r w:rsidRPr="008E102F">
        <w:rPr>
          <w:b/>
        </w:rPr>
        <w:t>Mr. Stephen the Tutor:</w:t>
      </w:r>
    </w:p>
    <w:p w:rsidR="008E102F" w:rsidRDefault="008E102F" w:rsidP="008E102F">
      <w:pPr>
        <w:spacing w:line="240" w:lineRule="auto"/>
      </w:pPr>
      <w:r>
        <w:t>Allow me to tutor you or your family member in math, science, or language arts. I am usually available by appointment at a local library in the Augusta or Evans (Georgia) area. Let me make it easier.  I have many years of effective professional tutoring experience at local schools, tutoring centers, and colleges.</w:t>
      </w:r>
      <w:r>
        <w:br/>
      </w:r>
      <w:r>
        <w:br/>
      </w:r>
      <w:r>
        <w:rPr>
          <w:rStyle w:val="Strong"/>
        </w:rPr>
        <w:t>General Facts</w:t>
      </w:r>
      <w:proofErr w:type="gramStart"/>
      <w:r>
        <w:rPr>
          <w:rStyle w:val="Strong"/>
        </w:rPr>
        <w:t>:</w:t>
      </w:r>
      <w:proofErr w:type="gramEnd"/>
      <w:r>
        <w:rPr>
          <w:b/>
          <w:bCs/>
        </w:rPr>
        <w:br/>
      </w:r>
      <w:r>
        <w:t xml:space="preserve">My favorite age groups are high school, middle school, college, and adults. A popular service is tutoring for standardized tests. I particularly like assisting home </w:t>
      </w:r>
      <w:proofErr w:type="spellStart"/>
      <w:r>
        <w:t>schoolers</w:t>
      </w:r>
      <w:proofErr w:type="spellEnd"/>
      <w:r>
        <w:t xml:space="preserve"> and I have day hours available.</w:t>
      </w:r>
    </w:p>
    <w:p w:rsidR="008E102F" w:rsidRDefault="008E102F" w:rsidP="008E102F">
      <w:pPr>
        <w:spacing w:line="240" w:lineRule="auto"/>
      </w:pPr>
    </w:p>
    <w:p w:rsidR="008E102F" w:rsidRPr="008E102F" w:rsidRDefault="008E102F" w:rsidP="008E102F">
      <w:pPr>
        <w:spacing w:line="240" w:lineRule="auto"/>
        <w:rPr>
          <w:b/>
        </w:rPr>
      </w:pPr>
      <w:r w:rsidRPr="008E102F">
        <w:rPr>
          <w:b/>
        </w:rPr>
        <w:t>Partial List of Courses</w:t>
      </w:r>
    </w:p>
    <w:p w:rsidR="008E102F" w:rsidRDefault="008E102F" w:rsidP="008E102F">
      <w:pPr>
        <w:spacing w:line="240" w:lineRule="auto"/>
      </w:pPr>
      <w:r>
        <w:t xml:space="preserve">Tutoring in </w:t>
      </w:r>
      <w:r>
        <w:rPr>
          <w:rStyle w:val="Strong"/>
        </w:rPr>
        <w:t>general math</w:t>
      </w:r>
      <w:r>
        <w:t xml:space="preserve">, </w:t>
      </w:r>
      <w:r>
        <w:rPr>
          <w:rStyle w:val="Strong"/>
        </w:rPr>
        <w:t>algebra</w:t>
      </w:r>
      <w:r>
        <w:t xml:space="preserve">, </w:t>
      </w:r>
      <w:r>
        <w:rPr>
          <w:rStyle w:val="Strong"/>
        </w:rPr>
        <w:t>geometry</w:t>
      </w:r>
      <w:r>
        <w:t xml:space="preserve">, </w:t>
      </w:r>
      <w:r>
        <w:rPr>
          <w:rStyle w:val="Strong"/>
        </w:rPr>
        <w:t>trigonometry</w:t>
      </w:r>
      <w:r>
        <w:t xml:space="preserve">, </w:t>
      </w:r>
      <w:r>
        <w:rPr>
          <w:rStyle w:val="Strong"/>
        </w:rPr>
        <w:t>college algebra</w:t>
      </w:r>
      <w:r>
        <w:t xml:space="preserve">, </w:t>
      </w:r>
      <w:r>
        <w:rPr>
          <w:rStyle w:val="Strong"/>
        </w:rPr>
        <w:t>pre-calculus</w:t>
      </w:r>
      <w:r>
        <w:t xml:space="preserve">, </w:t>
      </w:r>
      <w:r>
        <w:rPr>
          <w:rStyle w:val="Strong"/>
        </w:rPr>
        <w:t>calculus</w:t>
      </w:r>
      <w:r>
        <w:t xml:space="preserve">, and other math courses is available. Sciences such as </w:t>
      </w:r>
      <w:r>
        <w:rPr>
          <w:rStyle w:val="Strong"/>
        </w:rPr>
        <w:t>physical science</w:t>
      </w:r>
      <w:r>
        <w:t xml:space="preserve">, </w:t>
      </w:r>
      <w:r>
        <w:rPr>
          <w:rStyle w:val="Strong"/>
        </w:rPr>
        <w:t>general science</w:t>
      </w:r>
      <w:r>
        <w:t>,</w:t>
      </w:r>
      <w:r>
        <w:rPr>
          <w:rStyle w:val="Strong"/>
        </w:rPr>
        <w:t xml:space="preserve"> chemistry</w:t>
      </w:r>
      <w:r>
        <w:t xml:space="preserve">, and </w:t>
      </w:r>
      <w:r>
        <w:rPr>
          <w:rStyle w:val="Strong"/>
        </w:rPr>
        <w:t>physics</w:t>
      </w:r>
      <w:r>
        <w:t xml:space="preserve"> can be selected. </w:t>
      </w:r>
      <w:r>
        <w:rPr>
          <w:rStyle w:val="Strong"/>
        </w:rPr>
        <w:t>Language arts</w:t>
      </w:r>
      <w:r>
        <w:t xml:space="preserve"> are also possible. Both </w:t>
      </w:r>
      <w:r>
        <w:rPr>
          <w:rStyle w:val="Strong"/>
        </w:rPr>
        <w:t>math</w:t>
      </w:r>
      <w:r>
        <w:t xml:space="preserve"> and </w:t>
      </w:r>
      <w:r>
        <w:rPr>
          <w:rStyle w:val="Strong"/>
        </w:rPr>
        <w:t>language arts SAT</w:t>
      </w:r>
      <w:r>
        <w:t xml:space="preserve"> </w:t>
      </w:r>
      <w:r>
        <w:rPr>
          <w:rStyle w:val="Strong"/>
        </w:rPr>
        <w:t>preparation</w:t>
      </w:r>
      <w:r>
        <w:t xml:space="preserve"> is recommended and is a valuable aid. Some other standardized testing preparation sessions may be considered such as </w:t>
      </w:r>
      <w:r>
        <w:rPr>
          <w:rStyle w:val="Strong"/>
        </w:rPr>
        <w:t>GED</w:t>
      </w:r>
      <w:r>
        <w:t xml:space="preserve"> and </w:t>
      </w:r>
      <w:r>
        <w:rPr>
          <w:rStyle w:val="Strong"/>
        </w:rPr>
        <w:t>ASVAB</w:t>
      </w:r>
      <w:r>
        <w:t>. I welcome inquiries about any of your education needs.</w:t>
      </w:r>
    </w:p>
    <w:p w:rsidR="008E102F" w:rsidRDefault="008E102F" w:rsidP="008E102F">
      <w:pPr>
        <w:spacing w:line="240" w:lineRule="auto"/>
      </w:pPr>
      <w:r>
        <w:br/>
        <w:t>NOTE: Advanced math and science courses may require a brief pre-session conference to facilitate achievement during the actual tutoring time.</w:t>
      </w:r>
    </w:p>
    <w:p w:rsidR="008E102F" w:rsidRDefault="008E102F" w:rsidP="008E102F">
      <w:pPr>
        <w:spacing w:line="240" w:lineRule="auto"/>
      </w:pPr>
    </w:p>
    <w:p w:rsidR="008E102F" w:rsidRPr="008E102F" w:rsidRDefault="008E102F" w:rsidP="008E102F">
      <w:pPr>
        <w:spacing w:line="240" w:lineRule="auto"/>
        <w:rPr>
          <w:b/>
        </w:rPr>
      </w:pPr>
      <w:r w:rsidRPr="008E102F">
        <w:rPr>
          <w:b/>
        </w:rPr>
        <w:t>Summer Message</w:t>
      </w:r>
    </w:p>
    <w:p w:rsidR="008E102F" w:rsidRDefault="008E102F" w:rsidP="008E102F">
      <w:pPr>
        <w:spacing w:line="240" w:lineRule="auto"/>
      </w:pPr>
      <w:r>
        <w:t>Summer is an excellent time to prepare for the coming fall term. Some planning is required for the best results (I usually order the same text books used in the anticipated courses). Stay at the top of your form. Prepare during the vacation time with a preview of your next challenge.</w:t>
      </w:r>
    </w:p>
    <w:p w:rsidR="008E102F" w:rsidRDefault="008E102F" w:rsidP="008E102F">
      <w:pPr>
        <w:spacing w:line="240" w:lineRule="auto"/>
      </w:pPr>
    </w:p>
    <w:p w:rsidR="008E102F" w:rsidRPr="008E102F" w:rsidRDefault="008E102F" w:rsidP="008E102F">
      <w:pPr>
        <w:spacing w:line="240" w:lineRule="auto"/>
        <w:rPr>
          <w:b/>
        </w:rPr>
      </w:pPr>
      <w:r w:rsidRPr="008E102F">
        <w:rPr>
          <w:b/>
        </w:rPr>
        <w:t>Fees</w:t>
      </w:r>
    </w:p>
    <w:p w:rsidR="008E102F" w:rsidRDefault="008E102F" w:rsidP="008E102F">
      <w:pPr>
        <w:spacing w:line="240" w:lineRule="auto"/>
      </w:pPr>
      <w:r>
        <w:t xml:space="preserve">Tutoring sessions are currently </w:t>
      </w:r>
      <w:r w:rsidRPr="008E102F">
        <w:rPr>
          <w:b/>
        </w:rPr>
        <w:t>$25.00 per hour.</w:t>
      </w:r>
      <w:r>
        <w:t xml:space="preserve"> They are 1 hour or more by the quarter hour. Both individual and group sessions are available at the same fee. Normally no travel charge is required in the local area.</w:t>
      </w:r>
    </w:p>
    <w:p w:rsidR="006C6FCE" w:rsidRDefault="006C6FCE" w:rsidP="008E102F">
      <w:pPr>
        <w:spacing w:line="240" w:lineRule="auto"/>
      </w:pPr>
    </w:p>
    <w:p w:rsidR="008E102F" w:rsidRDefault="006C6FCE" w:rsidP="008E102F">
      <w:pPr>
        <w:spacing w:line="240" w:lineRule="auto"/>
        <w:rPr>
          <w:b/>
        </w:rPr>
      </w:pPr>
      <w:r w:rsidRPr="006C6FCE">
        <w:rPr>
          <w:b/>
        </w:rPr>
        <w:t>Bachelor of Science Chemistry / Physics from Augusta State University</w:t>
      </w:r>
      <w:r w:rsidRPr="006C6FCE">
        <w:rPr>
          <w:b/>
        </w:rPr>
        <w:tab/>
        <w:t>GPA 3.61</w:t>
      </w:r>
    </w:p>
    <w:p w:rsidR="006C6FCE" w:rsidRDefault="006C6FCE" w:rsidP="008E102F">
      <w:pPr>
        <w:spacing w:line="240" w:lineRule="auto"/>
        <w:rPr>
          <w:b/>
        </w:rPr>
      </w:pPr>
    </w:p>
    <w:p w:rsidR="006C6FCE" w:rsidRDefault="006C6FCE" w:rsidP="008E102F">
      <w:pPr>
        <w:spacing w:line="240" w:lineRule="auto"/>
      </w:pPr>
      <w:r>
        <w:t>Cordially,</w:t>
      </w:r>
    </w:p>
    <w:p w:rsidR="006C6FCE" w:rsidRDefault="006C6FCE" w:rsidP="008E102F">
      <w:pPr>
        <w:spacing w:line="240" w:lineRule="auto"/>
      </w:pPr>
    </w:p>
    <w:p w:rsidR="006C6FCE" w:rsidRDefault="006C6FCE" w:rsidP="008E102F">
      <w:pPr>
        <w:spacing w:line="240" w:lineRule="auto"/>
      </w:pPr>
    </w:p>
    <w:p w:rsidR="006C6FCE" w:rsidRDefault="006C6FCE" w:rsidP="008E102F">
      <w:pPr>
        <w:spacing w:line="240" w:lineRule="auto"/>
      </w:pPr>
    </w:p>
    <w:p w:rsidR="006C6FCE" w:rsidRDefault="006C6FCE" w:rsidP="008E102F">
      <w:pPr>
        <w:spacing w:line="240" w:lineRule="auto"/>
      </w:pPr>
      <w:r>
        <w:t>Mr. Stephen</w:t>
      </w:r>
    </w:p>
    <w:p w:rsidR="006C6FCE" w:rsidRDefault="006C6FCE" w:rsidP="008E102F">
      <w:pPr>
        <w:spacing w:line="240" w:lineRule="auto"/>
      </w:pPr>
    </w:p>
    <w:p w:rsidR="006C6FCE" w:rsidRDefault="006C6FCE" w:rsidP="008E102F">
      <w:pPr>
        <w:spacing w:line="240" w:lineRule="auto"/>
      </w:pPr>
    </w:p>
    <w:p w:rsidR="006C6FCE" w:rsidRDefault="006C6FCE" w:rsidP="008E102F">
      <w:pPr>
        <w:spacing w:line="240" w:lineRule="auto"/>
      </w:pPr>
    </w:p>
    <w:p w:rsidR="006C6FCE" w:rsidRDefault="006C6FCE" w:rsidP="008E102F">
      <w:pPr>
        <w:spacing w:line="240" w:lineRule="auto"/>
      </w:pPr>
    </w:p>
    <w:p w:rsidR="006C6FCE" w:rsidRPr="006C6FCE" w:rsidRDefault="006C6FCE" w:rsidP="008E102F">
      <w:pPr>
        <w:spacing w:line="240" w:lineRule="auto"/>
      </w:pPr>
      <w:hyperlink r:id="rId5" w:history="1">
        <w:r w:rsidRPr="00CC53F1">
          <w:rPr>
            <w:rStyle w:val="Hyperlink"/>
          </w:rPr>
          <w:t>http://www.tutorprep.net/index.html</w:t>
        </w:r>
      </w:hyperlink>
      <w:r>
        <w:tab/>
      </w:r>
      <w:r>
        <w:tab/>
      </w:r>
      <w:r>
        <w:tab/>
      </w:r>
      <w:r>
        <w:tab/>
      </w:r>
      <w:r>
        <w:tab/>
        <w:t xml:space="preserve">           stephen@tutorprep.net</w:t>
      </w:r>
    </w:p>
    <w:sectPr w:rsidR="006C6FCE" w:rsidRPr="006C6FCE" w:rsidSect="00AF05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E102F"/>
    <w:rsid w:val="000118E6"/>
    <w:rsid w:val="00013013"/>
    <w:rsid w:val="000203F1"/>
    <w:rsid w:val="00022342"/>
    <w:rsid w:val="00034180"/>
    <w:rsid w:val="00054F30"/>
    <w:rsid w:val="000575E7"/>
    <w:rsid w:val="00080C52"/>
    <w:rsid w:val="00083D65"/>
    <w:rsid w:val="000933E4"/>
    <w:rsid w:val="00095EBC"/>
    <w:rsid w:val="000A6F28"/>
    <w:rsid w:val="000A7768"/>
    <w:rsid w:val="000D6F2C"/>
    <w:rsid w:val="0013154D"/>
    <w:rsid w:val="00145413"/>
    <w:rsid w:val="00152F9B"/>
    <w:rsid w:val="0015546E"/>
    <w:rsid w:val="0018353B"/>
    <w:rsid w:val="00197934"/>
    <w:rsid w:val="001A7FD4"/>
    <w:rsid w:val="001B0FF9"/>
    <w:rsid w:val="001B587D"/>
    <w:rsid w:val="001C068F"/>
    <w:rsid w:val="001C5F88"/>
    <w:rsid w:val="001D2FDB"/>
    <w:rsid w:val="001D31E7"/>
    <w:rsid w:val="001D7F95"/>
    <w:rsid w:val="001F0369"/>
    <w:rsid w:val="00207AAD"/>
    <w:rsid w:val="00210A21"/>
    <w:rsid w:val="00226D54"/>
    <w:rsid w:val="00245BF4"/>
    <w:rsid w:val="00252080"/>
    <w:rsid w:val="00255F48"/>
    <w:rsid w:val="00276ACC"/>
    <w:rsid w:val="002A25AB"/>
    <w:rsid w:val="002B49D9"/>
    <w:rsid w:val="002B7DDE"/>
    <w:rsid w:val="002D0A41"/>
    <w:rsid w:val="002E1E43"/>
    <w:rsid w:val="002E6682"/>
    <w:rsid w:val="002F4DFF"/>
    <w:rsid w:val="002F7A22"/>
    <w:rsid w:val="00300602"/>
    <w:rsid w:val="00306BBE"/>
    <w:rsid w:val="00312E00"/>
    <w:rsid w:val="003131B3"/>
    <w:rsid w:val="0033782A"/>
    <w:rsid w:val="00340889"/>
    <w:rsid w:val="003628DB"/>
    <w:rsid w:val="003823AE"/>
    <w:rsid w:val="0038311A"/>
    <w:rsid w:val="00395DAB"/>
    <w:rsid w:val="00397190"/>
    <w:rsid w:val="00397E1A"/>
    <w:rsid w:val="003A311B"/>
    <w:rsid w:val="003C1C11"/>
    <w:rsid w:val="003E3056"/>
    <w:rsid w:val="003F5803"/>
    <w:rsid w:val="00401C35"/>
    <w:rsid w:val="004034D1"/>
    <w:rsid w:val="0041039F"/>
    <w:rsid w:val="00413BF8"/>
    <w:rsid w:val="00435FFB"/>
    <w:rsid w:val="004416C8"/>
    <w:rsid w:val="004527CD"/>
    <w:rsid w:val="00456AAC"/>
    <w:rsid w:val="00472747"/>
    <w:rsid w:val="00481C8C"/>
    <w:rsid w:val="00487945"/>
    <w:rsid w:val="004B2DC9"/>
    <w:rsid w:val="00505D5D"/>
    <w:rsid w:val="00505D70"/>
    <w:rsid w:val="00513B9D"/>
    <w:rsid w:val="005210F4"/>
    <w:rsid w:val="00523E58"/>
    <w:rsid w:val="00526208"/>
    <w:rsid w:val="0052624E"/>
    <w:rsid w:val="00551E50"/>
    <w:rsid w:val="00552474"/>
    <w:rsid w:val="005534CC"/>
    <w:rsid w:val="00554EDD"/>
    <w:rsid w:val="00555005"/>
    <w:rsid w:val="00560C90"/>
    <w:rsid w:val="00566AC9"/>
    <w:rsid w:val="00570350"/>
    <w:rsid w:val="005835EE"/>
    <w:rsid w:val="005939B7"/>
    <w:rsid w:val="00597332"/>
    <w:rsid w:val="005A2627"/>
    <w:rsid w:val="005C4781"/>
    <w:rsid w:val="005E7636"/>
    <w:rsid w:val="006131D4"/>
    <w:rsid w:val="00616828"/>
    <w:rsid w:val="0062627B"/>
    <w:rsid w:val="00630F17"/>
    <w:rsid w:val="00651D67"/>
    <w:rsid w:val="006535BB"/>
    <w:rsid w:val="00683529"/>
    <w:rsid w:val="00692818"/>
    <w:rsid w:val="00693227"/>
    <w:rsid w:val="0069420C"/>
    <w:rsid w:val="006942A1"/>
    <w:rsid w:val="00696813"/>
    <w:rsid w:val="006B2607"/>
    <w:rsid w:val="006B3D1C"/>
    <w:rsid w:val="006B60BE"/>
    <w:rsid w:val="006C6FCE"/>
    <w:rsid w:val="006D2E3F"/>
    <w:rsid w:val="006E1A1D"/>
    <w:rsid w:val="006E2F64"/>
    <w:rsid w:val="006F7A31"/>
    <w:rsid w:val="007021D7"/>
    <w:rsid w:val="007213FB"/>
    <w:rsid w:val="00727855"/>
    <w:rsid w:val="00742DEA"/>
    <w:rsid w:val="00746D5F"/>
    <w:rsid w:val="00755176"/>
    <w:rsid w:val="0075567F"/>
    <w:rsid w:val="007567BA"/>
    <w:rsid w:val="0076427C"/>
    <w:rsid w:val="00774627"/>
    <w:rsid w:val="00774DEA"/>
    <w:rsid w:val="00780A2E"/>
    <w:rsid w:val="00792404"/>
    <w:rsid w:val="007A56F7"/>
    <w:rsid w:val="007E0A5A"/>
    <w:rsid w:val="00811479"/>
    <w:rsid w:val="00814AB8"/>
    <w:rsid w:val="00814E58"/>
    <w:rsid w:val="00816343"/>
    <w:rsid w:val="008404DE"/>
    <w:rsid w:val="0084540E"/>
    <w:rsid w:val="00845888"/>
    <w:rsid w:val="00862395"/>
    <w:rsid w:val="00897D02"/>
    <w:rsid w:val="008A0640"/>
    <w:rsid w:val="008A71A8"/>
    <w:rsid w:val="008B2E0D"/>
    <w:rsid w:val="008B6E77"/>
    <w:rsid w:val="008C1EBF"/>
    <w:rsid w:val="008C4F6A"/>
    <w:rsid w:val="008E102F"/>
    <w:rsid w:val="00910830"/>
    <w:rsid w:val="0091409A"/>
    <w:rsid w:val="009142E7"/>
    <w:rsid w:val="00914B92"/>
    <w:rsid w:val="009175DB"/>
    <w:rsid w:val="00923A6F"/>
    <w:rsid w:val="009248FB"/>
    <w:rsid w:val="00926B4C"/>
    <w:rsid w:val="009277E8"/>
    <w:rsid w:val="00941555"/>
    <w:rsid w:val="0095369B"/>
    <w:rsid w:val="009546DE"/>
    <w:rsid w:val="009552C7"/>
    <w:rsid w:val="009657D5"/>
    <w:rsid w:val="0097764C"/>
    <w:rsid w:val="00977BBD"/>
    <w:rsid w:val="009A0E0A"/>
    <w:rsid w:val="009B177F"/>
    <w:rsid w:val="009B370B"/>
    <w:rsid w:val="009D1545"/>
    <w:rsid w:val="009D3338"/>
    <w:rsid w:val="009E4B53"/>
    <w:rsid w:val="009E7AEE"/>
    <w:rsid w:val="009F041D"/>
    <w:rsid w:val="009F0DBF"/>
    <w:rsid w:val="009F2194"/>
    <w:rsid w:val="009F5709"/>
    <w:rsid w:val="009F6D5E"/>
    <w:rsid w:val="00A11992"/>
    <w:rsid w:val="00A207FB"/>
    <w:rsid w:val="00A4036D"/>
    <w:rsid w:val="00A411C8"/>
    <w:rsid w:val="00A64E3E"/>
    <w:rsid w:val="00A700AC"/>
    <w:rsid w:val="00A71460"/>
    <w:rsid w:val="00A75320"/>
    <w:rsid w:val="00A843C1"/>
    <w:rsid w:val="00A96A2F"/>
    <w:rsid w:val="00AA6867"/>
    <w:rsid w:val="00AF0522"/>
    <w:rsid w:val="00B00A7F"/>
    <w:rsid w:val="00B00BE6"/>
    <w:rsid w:val="00B04A42"/>
    <w:rsid w:val="00B065CE"/>
    <w:rsid w:val="00B1744C"/>
    <w:rsid w:val="00B210D5"/>
    <w:rsid w:val="00B22F2C"/>
    <w:rsid w:val="00B3168B"/>
    <w:rsid w:val="00B33F6A"/>
    <w:rsid w:val="00B36189"/>
    <w:rsid w:val="00B43D4C"/>
    <w:rsid w:val="00B57082"/>
    <w:rsid w:val="00B57CD0"/>
    <w:rsid w:val="00B60235"/>
    <w:rsid w:val="00B631CD"/>
    <w:rsid w:val="00B72767"/>
    <w:rsid w:val="00B759EB"/>
    <w:rsid w:val="00B76536"/>
    <w:rsid w:val="00B7692F"/>
    <w:rsid w:val="00B83C77"/>
    <w:rsid w:val="00B94296"/>
    <w:rsid w:val="00B960F9"/>
    <w:rsid w:val="00B97A66"/>
    <w:rsid w:val="00BA50D4"/>
    <w:rsid w:val="00BA56B0"/>
    <w:rsid w:val="00BC2333"/>
    <w:rsid w:val="00BC2E9F"/>
    <w:rsid w:val="00BC368F"/>
    <w:rsid w:val="00BC65F4"/>
    <w:rsid w:val="00BC7858"/>
    <w:rsid w:val="00BD28D6"/>
    <w:rsid w:val="00BD3BD1"/>
    <w:rsid w:val="00BD75E9"/>
    <w:rsid w:val="00BE6A9A"/>
    <w:rsid w:val="00C073F9"/>
    <w:rsid w:val="00C4188D"/>
    <w:rsid w:val="00C41AE5"/>
    <w:rsid w:val="00C673FB"/>
    <w:rsid w:val="00CB2568"/>
    <w:rsid w:val="00CC438A"/>
    <w:rsid w:val="00CF212C"/>
    <w:rsid w:val="00CF5A3D"/>
    <w:rsid w:val="00D034DE"/>
    <w:rsid w:val="00D1036F"/>
    <w:rsid w:val="00D15530"/>
    <w:rsid w:val="00D169CB"/>
    <w:rsid w:val="00D20405"/>
    <w:rsid w:val="00D21AD6"/>
    <w:rsid w:val="00D44773"/>
    <w:rsid w:val="00D453FA"/>
    <w:rsid w:val="00D47287"/>
    <w:rsid w:val="00D72E40"/>
    <w:rsid w:val="00D74D8B"/>
    <w:rsid w:val="00D97021"/>
    <w:rsid w:val="00DA0D81"/>
    <w:rsid w:val="00DA303B"/>
    <w:rsid w:val="00DA3554"/>
    <w:rsid w:val="00DC04EE"/>
    <w:rsid w:val="00DC4982"/>
    <w:rsid w:val="00DD3004"/>
    <w:rsid w:val="00DD6D89"/>
    <w:rsid w:val="00DE5CBC"/>
    <w:rsid w:val="00E011B3"/>
    <w:rsid w:val="00E12469"/>
    <w:rsid w:val="00E20830"/>
    <w:rsid w:val="00E503AC"/>
    <w:rsid w:val="00E50BFF"/>
    <w:rsid w:val="00E53237"/>
    <w:rsid w:val="00E72E04"/>
    <w:rsid w:val="00E81067"/>
    <w:rsid w:val="00E813F5"/>
    <w:rsid w:val="00E822C9"/>
    <w:rsid w:val="00E91DE0"/>
    <w:rsid w:val="00E96C84"/>
    <w:rsid w:val="00EA19A2"/>
    <w:rsid w:val="00EA2195"/>
    <w:rsid w:val="00EC7A25"/>
    <w:rsid w:val="00ED1819"/>
    <w:rsid w:val="00ED76BB"/>
    <w:rsid w:val="00EE5018"/>
    <w:rsid w:val="00EF1181"/>
    <w:rsid w:val="00F02F8B"/>
    <w:rsid w:val="00F03640"/>
    <w:rsid w:val="00F258F9"/>
    <w:rsid w:val="00F3268B"/>
    <w:rsid w:val="00F633C5"/>
    <w:rsid w:val="00F75EF1"/>
    <w:rsid w:val="00F9380F"/>
    <w:rsid w:val="00FA715D"/>
    <w:rsid w:val="00FB3976"/>
    <w:rsid w:val="00FB6E42"/>
    <w:rsid w:val="00FE11AF"/>
    <w:rsid w:val="00FF08DB"/>
    <w:rsid w:val="00FF2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en-US"/>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13"/>
  </w:style>
  <w:style w:type="paragraph" w:styleId="Heading1">
    <w:name w:val="heading 1"/>
    <w:basedOn w:val="Normal"/>
    <w:next w:val="Normal"/>
    <w:link w:val="Heading1Char"/>
    <w:uiPriority w:val="9"/>
    <w:qFormat/>
    <w:rsid w:val="006968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968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968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9681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9681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9681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9681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96813"/>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968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8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968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68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9681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9681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9681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968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9681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9681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96813"/>
    <w:pPr>
      <w:spacing w:line="240" w:lineRule="auto"/>
    </w:pPr>
    <w:rPr>
      <w:b/>
      <w:bCs/>
      <w:color w:val="4F81BD" w:themeColor="accent1"/>
      <w:sz w:val="18"/>
      <w:szCs w:val="18"/>
    </w:rPr>
  </w:style>
  <w:style w:type="paragraph" w:styleId="Title">
    <w:name w:val="Title"/>
    <w:basedOn w:val="Normal"/>
    <w:next w:val="Normal"/>
    <w:link w:val="TitleChar"/>
    <w:uiPriority w:val="10"/>
    <w:qFormat/>
    <w:rsid w:val="006968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681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9681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9681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96813"/>
    <w:rPr>
      <w:b/>
      <w:bCs/>
    </w:rPr>
  </w:style>
  <w:style w:type="character" w:styleId="Emphasis">
    <w:name w:val="Emphasis"/>
    <w:basedOn w:val="DefaultParagraphFont"/>
    <w:uiPriority w:val="20"/>
    <w:qFormat/>
    <w:rsid w:val="00696813"/>
    <w:rPr>
      <w:i/>
      <w:iCs/>
    </w:rPr>
  </w:style>
  <w:style w:type="paragraph" w:styleId="NoSpacing">
    <w:name w:val="No Spacing"/>
    <w:uiPriority w:val="1"/>
    <w:qFormat/>
    <w:rsid w:val="00696813"/>
    <w:pPr>
      <w:spacing w:line="240" w:lineRule="auto"/>
    </w:pPr>
  </w:style>
  <w:style w:type="paragraph" w:styleId="ListParagraph">
    <w:name w:val="List Paragraph"/>
    <w:basedOn w:val="Normal"/>
    <w:uiPriority w:val="34"/>
    <w:qFormat/>
    <w:rsid w:val="00696813"/>
    <w:pPr>
      <w:ind w:left="720"/>
      <w:contextualSpacing/>
    </w:pPr>
  </w:style>
  <w:style w:type="paragraph" w:styleId="Quote">
    <w:name w:val="Quote"/>
    <w:basedOn w:val="Normal"/>
    <w:next w:val="Normal"/>
    <w:link w:val="QuoteChar"/>
    <w:uiPriority w:val="29"/>
    <w:qFormat/>
    <w:rsid w:val="00696813"/>
    <w:rPr>
      <w:i/>
      <w:iCs/>
      <w:color w:val="000000" w:themeColor="text1"/>
    </w:rPr>
  </w:style>
  <w:style w:type="character" w:customStyle="1" w:styleId="QuoteChar">
    <w:name w:val="Quote Char"/>
    <w:basedOn w:val="DefaultParagraphFont"/>
    <w:link w:val="Quote"/>
    <w:uiPriority w:val="29"/>
    <w:rsid w:val="00696813"/>
    <w:rPr>
      <w:i/>
      <w:iCs/>
      <w:color w:val="000000" w:themeColor="text1"/>
    </w:rPr>
  </w:style>
  <w:style w:type="paragraph" w:styleId="IntenseQuote">
    <w:name w:val="Intense Quote"/>
    <w:basedOn w:val="Normal"/>
    <w:next w:val="Normal"/>
    <w:link w:val="IntenseQuoteChar"/>
    <w:uiPriority w:val="30"/>
    <w:qFormat/>
    <w:rsid w:val="0069681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96813"/>
    <w:rPr>
      <w:b/>
      <w:bCs/>
      <w:i/>
      <w:iCs/>
      <w:color w:val="4F81BD" w:themeColor="accent1"/>
    </w:rPr>
  </w:style>
  <w:style w:type="character" w:styleId="SubtleEmphasis">
    <w:name w:val="Subtle Emphasis"/>
    <w:basedOn w:val="DefaultParagraphFont"/>
    <w:uiPriority w:val="19"/>
    <w:qFormat/>
    <w:rsid w:val="00696813"/>
    <w:rPr>
      <w:i/>
      <w:iCs/>
      <w:color w:val="808080" w:themeColor="text1" w:themeTint="7F"/>
    </w:rPr>
  </w:style>
  <w:style w:type="character" w:styleId="IntenseEmphasis">
    <w:name w:val="Intense Emphasis"/>
    <w:basedOn w:val="DefaultParagraphFont"/>
    <w:uiPriority w:val="21"/>
    <w:qFormat/>
    <w:rsid w:val="00696813"/>
    <w:rPr>
      <w:b/>
      <w:bCs/>
      <w:i/>
      <w:iCs/>
      <w:color w:val="4F81BD" w:themeColor="accent1"/>
    </w:rPr>
  </w:style>
  <w:style w:type="character" w:styleId="SubtleReference">
    <w:name w:val="Subtle Reference"/>
    <w:basedOn w:val="DefaultParagraphFont"/>
    <w:uiPriority w:val="31"/>
    <w:qFormat/>
    <w:rsid w:val="00696813"/>
    <w:rPr>
      <w:smallCaps/>
      <w:color w:val="C0504D" w:themeColor="accent2"/>
      <w:u w:val="single"/>
    </w:rPr>
  </w:style>
  <w:style w:type="character" w:styleId="IntenseReference">
    <w:name w:val="Intense Reference"/>
    <w:basedOn w:val="DefaultParagraphFont"/>
    <w:uiPriority w:val="32"/>
    <w:qFormat/>
    <w:rsid w:val="00696813"/>
    <w:rPr>
      <w:b/>
      <w:bCs/>
      <w:smallCaps/>
      <w:color w:val="C0504D" w:themeColor="accent2"/>
      <w:spacing w:val="5"/>
      <w:u w:val="single"/>
    </w:rPr>
  </w:style>
  <w:style w:type="character" w:styleId="BookTitle">
    <w:name w:val="Book Title"/>
    <w:basedOn w:val="DefaultParagraphFont"/>
    <w:uiPriority w:val="33"/>
    <w:qFormat/>
    <w:rsid w:val="00696813"/>
    <w:rPr>
      <w:b/>
      <w:bCs/>
      <w:smallCaps/>
      <w:spacing w:val="5"/>
    </w:rPr>
  </w:style>
  <w:style w:type="paragraph" w:styleId="TOCHeading">
    <w:name w:val="TOC Heading"/>
    <w:basedOn w:val="Heading1"/>
    <w:next w:val="Normal"/>
    <w:uiPriority w:val="39"/>
    <w:semiHidden/>
    <w:unhideWhenUsed/>
    <w:qFormat/>
    <w:rsid w:val="00696813"/>
    <w:pPr>
      <w:outlineLvl w:val="9"/>
    </w:pPr>
  </w:style>
  <w:style w:type="character" w:styleId="Hyperlink">
    <w:name w:val="Hyperlink"/>
    <w:basedOn w:val="DefaultParagraphFont"/>
    <w:uiPriority w:val="99"/>
    <w:unhideWhenUsed/>
    <w:rsid w:val="006C6F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utorprep.ne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394E64D-A0A4-4957-90E1-D40664A20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304</Words>
  <Characters>1734</Characters>
  <Application>Microsoft Office Word</Application>
  <DocSecurity>0</DocSecurity>
  <Lines>14</Lines>
  <Paragraphs>4</Paragraphs>
  <ScaleCrop>false</ScaleCrop>
  <Company>Toshiba</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3</cp:revision>
  <dcterms:created xsi:type="dcterms:W3CDTF">2011-05-14T15:05:00Z</dcterms:created>
  <dcterms:modified xsi:type="dcterms:W3CDTF">2011-05-14T15:26:00Z</dcterms:modified>
</cp:coreProperties>
</file>